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2585B" w14:textId="5EAD6CFD" w:rsidR="00E701EA" w:rsidRDefault="0052549E" w:rsidP="007B13FE">
      <w:pPr>
        <w:tabs>
          <w:tab w:val="left" w:pos="1080"/>
          <w:tab w:val="left" w:pos="612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111FA4">
        <w:rPr>
          <w:rFonts w:ascii="Calibri" w:hAnsi="Calibri"/>
          <w:b/>
          <w:sz w:val="28"/>
          <w:szCs w:val="28"/>
        </w:rPr>
        <w:t>DS</w:t>
      </w:r>
      <w:r>
        <w:rPr>
          <w:rFonts w:ascii="Calibri" w:hAnsi="Calibri"/>
          <w:b/>
          <w:sz w:val="28"/>
          <w:szCs w:val="28"/>
        </w:rPr>
        <w:t xml:space="preserve"> </w:t>
      </w:r>
      <w:r w:rsidR="00C53A51">
        <w:rPr>
          <w:rFonts w:ascii="Calibri" w:hAnsi="Calibri"/>
          <w:b/>
          <w:sz w:val="28"/>
          <w:szCs w:val="28"/>
        </w:rPr>
        <w:t>321</w:t>
      </w:r>
      <w:r w:rsidR="000E69EC">
        <w:rPr>
          <w:rFonts w:ascii="Calibri" w:hAnsi="Calibri"/>
          <w:b/>
          <w:sz w:val="28"/>
          <w:szCs w:val="28"/>
        </w:rPr>
        <w:t xml:space="preserve"> </w:t>
      </w:r>
      <w:r w:rsidR="00910FDC">
        <w:rPr>
          <w:rFonts w:ascii="Calibri" w:hAnsi="Calibri"/>
          <w:b/>
          <w:sz w:val="28"/>
          <w:szCs w:val="28"/>
        </w:rPr>
        <w:t>Calendar</w:t>
      </w:r>
      <w:r w:rsidR="00E701EA">
        <w:rPr>
          <w:rFonts w:ascii="Calibri" w:hAnsi="Calibri"/>
          <w:b/>
          <w:sz w:val="28"/>
          <w:szCs w:val="28"/>
        </w:rPr>
        <w:t xml:space="preserve"> – </w:t>
      </w:r>
      <w:r w:rsidR="0022234E">
        <w:rPr>
          <w:rFonts w:ascii="Calibri" w:hAnsi="Calibri"/>
          <w:b/>
          <w:sz w:val="28"/>
          <w:szCs w:val="28"/>
        </w:rPr>
        <w:t>Fall 202</w:t>
      </w:r>
      <w:r w:rsidR="00695CE9">
        <w:rPr>
          <w:rFonts w:ascii="Calibri" w:hAnsi="Calibri"/>
          <w:b/>
          <w:sz w:val="28"/>
          <w:szCs w:val="28"/>
        </w:rPr>
        <w:t>4</w:t>
      </w:r>
      <w:r w:rsidR="006A6E01">
        <w:rPr>
          <w:rFonts w:ascii="Calibri" w:hAnsi="Calibri"/>
          <w:b/>
          <w:sz w:val="28"/>
          <w:szCs w:val="28"/>
        </w:rPr>
        <w:t xml:space="preserve"> </w:t>
      </w:r>
    </w:p>
    <w:p w14:paraId="3914A17B" w14:textId="5E288E95" w:rsidR="00A92197" w:rsidRPr="001B3E90" w:rsidRDefault="00A92197" w:rsidP="007B13FE">
      <w:pPr>
        <w:tabs>
          <w:tab w:val="left" w:pos="1080"/>
          <w:tab w:val="left" w:pos="6120"/>
        </w:tabs>
        <w:rPr>
          <w:rFonts w:ascii="Calibri" w:hAnsi="Calibri"/>
          <w:i/>
          <w:sz w:val="22"/>
          <w:szCs w:val="22"/>
        </w:rPr>
      </w:pPr>
      <w:r w:rsidRPr="001B3E90">
        <w:rPr>
          <w:rFonts w:ascii="Calibri" w:hAnsi="Calibri"/>
          <w:i/>
          <w:sz w:val="22"/>
          <w:szCs w:val="22"/>
        </w:rPr>
        <w:t>Please note</w:t>
      </w:r>
      <w:r w:rsidR="00D171BE" w:rsidRPr="001B3E90">
        <w:rPr>
          <w:rFonts w:ascii="Calibri" w:hAnsi="Calibri"/>
          <w:i/>
          <w:sz w:val="22"/>
          <w:szCs w:val="22"/>
        </w:rPr>
        <w:t xml:space="preserve"> this</w:t>
      </w:r>
      <w:r w:rsidR="001B3E90">
        <w:rPr>
          <w:rFonts w:ascii="Calibri" w:hAnsi="Calibri"/>
          <w:i/>
          <w:sz w:val="22"/>
          <w:szCs w:val="22"/>
        </w:rPr>
        <w:t xml:space="preserve"> calendar</w:t>
      </w:r>
      <w:r w:rsidR="00D171BE" w:rsidRPr="001B3E90">
        <w:rPr>
          <w:rFonts w:ascii="Calibri" w:hAnsi="Calibri"/>
          <w:i/>
          <w:sz w:val="22"/>
          <w:szCs w:val="22"/>
        </w:rPr>
        <w:t xml:space="preserve"> is subject to flexibility-</w:t>
      </w:r>
      <w:r w:rsidRPr="001B3E90">
        <w:rPr>
          <w:rFonts w:ascii="Calibri" w:hAnsi="Calibri"/>
          <w:i/>
          <w:sz w:val="22"/>
          <w:szCs w:val="22"/>
        </w:rPr>
        <w:t xml:space="preserve"> as long as you come to class you will always know where we are in the progression.</w:t>
      </w:r>
    </w:p>
    <w:tbl>
      <w:tblPr>
        <w:tblW w:w="11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44"/>
        <w:gridCol w:w="846"/>
        <w:gridCol w:w="7902"/>
        <w:gridCol w:w="1170"/>
      </w:tblGrid>
      <w:tr w:rsidR="001B3E90" w:rsidRPr="002B151B" w14:paraId="0D493ED6" w14:textId="77777777" w:rsidTr="001B3E90">
        <w:trPr>
          <w:trHeight w:val="3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</w:tcPr>
          <w:p w14:paraId="6783C06D" w14:textId="2CB695C8" w:rsidR="001B3E90" w:rsidRPr="00A5496E" w:rsidRDefault="001B3E90" w:rsidP="00695CE9">
            <w:pPr>
              <w:tabs>
                <w:tab w:val="center" w:pos="333"/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b/>
                <w:sz w:val="22"/>
                <w:szCs w:val="22"/>
              </w:rPr>
              <w:tab/>
            </w:r>
            <w:r w:rsidRPr="000B6ADA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Week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447A0025" w14:textId="63C68861" w:rsidR="001B3E90" w:rsidRPr="00A5496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Day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17647086" w14:textId="6AEE5708" w:rsidR="001B3E90" w:rsidRPr="00A5496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b/>
                <w:sz w:val="20"/>
                <w:szCs w:val="20"/>
              </w:rPr>
              <w:t>Date</w:t>
            </w:r>
          </w:p>
        </w:tc>
        <w:tc>
          <w:tcPr>
            <w:tcW w:w="790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8DB3E2"/>
          </w:tcPr>
          <w:p w14:paraId="033D796F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Arial Unicode MS"/>
                <w:b/>
                <w:sz w:val="22"/>
                <w:szCs w:val="22"/>
              </w:rPr>
              <w:t>Topics</w:t>
            </w:r>
          </w:p>
        </w:tc>
        <w:tc>
          <w:tcPr>
            <w:tcW w:w="117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8DB3E2"/>
          </w:tcPr>
          <w:p w14:paraId="68684601" w14:textId="77777777" w:rsidR="001B3E90" w:rsidRPr="0084615D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84615D">
              <w:rPr>
                <w:rFonts w:ascii="Calibri" w:eastAsia="Arial Unicode MS" w:hAnsi="Calibri" w:cs="Arial Unicode MS"/>
                <w:b/>
                <w:sz w:val="22"/>
                <w:szCs w:val="22"/>
              </w:rPr>
              <w:t>Chapters</w:t>
            </w:r>
          </w:p>
        </w:tc>
      </w:tr>
      <w:tr w:rsidR="001B3E90" w:rsidRPr="002B151B" w14:paraId="1EF5F6E5" w14:textId="77777777" w:rsidTr="001B3E90">
        <w:trPr>
          <w:trHeight w:val="12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4DFC44ED" w14:textId="5D90AC48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D16DF" w14:textId="10FE0F3F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3514F" w14:textId="58F00F94" w:rsidR="001B3E90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8/26</w:t>
            </w:r>
          </w:p>
        </w:tc>
        <w:tc>
          <w:tcPr>
            <w:tcW w:w="7902" w:type="dxa"/>
            <w:tcBorders>
              <w:top w:val="single" w:sz="4" w:space="0" w:color="A6A6A6"/>
            </w:tcBorders>
          </w:tcPr>
          <w:p w14:paraId="31A33DE9" w14:textId="10B9ED31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Overview, logistics and axioms of probability</w:t>
            </w:r>
          </w:p>
        </w:tc>
        <w:tc>
          <w:tcPr>
            <w:tcW w:w="1170" w:type="dxa"/>
            <w:tcBorders>
              <w:top w:val="single" w:sz="4" w:space="0" w:color="A6A6A6"/>
            </w:tcBorders>
          </w:tcPr>
          <w:p w14:paraId="5E8AD0EF" w14:textId="77777777" w:rsidR="001B3E90" w:rsidRPr="0084615D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</w:tr>
      <w:tr w:rsidR="001B3E90" w:rsidRPr="002B151B" w14:paraId="642A9917" w14:textId="77777777" w:rsidTr="001B3E90">
        <w:trPr>
          <w:trHeight w:val="1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5D0D61C4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C8D58" w14:textId="6E926EA5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74D73" w14:textId="0DAE62EB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8/28</w:t>
            </w:r>
          </w:p>
        </w:tc>
        <w:tc>
          <w:tcPr>
            <w:tcW w:w="7902" w:type="dxa"/>
            <w:tcBorders>
              <w:top w:val="single" w:sz="4" w:space="0" w:color="A6A6A6"/>
            </w:tcBorders>
          </w:tcPr>
          <w:p w14:paraId="4BE2FE82" w14:textId="3E982A3E" w:rsidR="001B3E90" w:rsidRPr="003003EE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Axioms of probability and conditional probability</w:t>
            </w:r>
          </w:p>
        </w:tc>
        <w:tc>
          <w:tcPr>
            <w:tcW w:w="1170" w:type="dxa"/>
            <w:tcBorders>
              <w:top w:val="single" w:sz="4" w:space="0" w:color="A6A6A6"/>
            </w:tcBorders>
          </w:tcPr>
          <w:p w14:paraId="5E4A90E0" w14:textId="77777777" w:rsidR="001B3E90" w:rsidRPr="003003EE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1.2</w:t>
            </w:r>
          </w:p>
        </w:tc>
      </w:tr>
      <w:tr w:rsidR="001B3E90" w:rsidRPr="002B151B" w14:paraId="3269437A" w14:textId="77777777" w:rsidTr="001B3E90">
        <w:trPr>
          <w:trHeight w:val="12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513FEF6E" w14:textId="33D5732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sz="4" w:space="0" w:color="A6A6A6"/>
              <w:bottom w:val="single" w:sz="4" w:space="0" w:color="auto"/>
            </w:tcBorders>
            <w:shd w:val="clear" w:color="auto" w:fill="auto"/>
            <w:vAlign w:val="center"/>
          </w:tcPr>
          <w:p w14:paraId="20CEDE5C" w14:textId="0A751C27" w:rsidR="001B3E90" w:rsidRPr="00140865" w:rsidRDefault="001B3E90" w:rsidP="00140865">
            <w:pPr>
              <w:tabs>
                <w:tab w:val="left" w:pos="1080"/>
                <w:tab w:val="left" w:pos="6120"/>
              </w:tabs>
              <w:jc w:val="center"/>
              <w:rPr>
                <w:rFonts w:ascii="Calibri" w:hAnsi="Calibri" w:cs="Arial"/>
                <w:b/>
                <w:i/>
                <w:iCs/>
                <w:color w:val="3366FF"/>
                <w:sz w:val="20"/>
                <w:szCs w:val="20"/>
              </w:rPr>
            </w:pPr>
            <w:r w:rsidRPr="00140865">
              <w:rPr>
                <w:rFonts w:ascii="Calibri" w:hAnsi="Calibri" w:cs="Arial"/>
                <w:b/>
                <w:i/>
                <w:iCs/>
                <w:color w:val="3366FF"/>
                <w:sz w:val="20"/>
                <w:szCs w:val="20"/>
              </w:rPr>
              <w:t>Labor Day, Mon 9/2</w:t>
            </w:r>
          </w:p>
        </w:tc>
        <w:tc>
          <w:tcPr>
            <w:tcW w:w="7902" w:type="dxa"/>
            <w:tcBorders>
              <w:bottom w:val="single" w:sz="4" w:space="0" w:color="A6A6A6"/>
            </w:tcBorders>
          </w:tcPr>
          <w:p w14:paraId="3B35381A" w14:textId="0A24DE27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6A6A6"/>
            </w:tcBorders>
            <w:vAlign w:val="center"/>
          </w:tcPr>
          <w:p w14:paraId="03B61EA2" w14:textId="2D78C078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B3E90" w:rsidRPr="002B151B" w14:paraId="08F71238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0B4E6BFA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10254" w14:textId="513BDEDC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32650" w14:textId="642F6BD9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9/4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61B17DB6" w14:textId="0508D2F1" w:rsidR="001B3E90" w:rsidRDefault="00140865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Conditional probability &amp; </w:t>
            </w:r>
            <w:r w:rsidR="001B3E90">
              <w:rPr>
                <w:rFonts w:ascii="Calibri" w:hAnsi="Calibri" w:cs="Arial"/>
                <w:color w:val="000000"/>
                <w:sz w:val="22"/>
                <w:szCs w:val="22"/>
              </w:rPr>
              <w:t>Bayes Rule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  <w:vAlign w:val="center"/>
          </w:tcPr>
          <w:p w14:paraId="7130A739" w14:textId="6DCBE5E1" w:rsidR="001B3E90" w:rsidRPr="0084615D" w:rsidRDefault="00C661B3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1.3, </w:t>
            </w:r>
            <w:r w:rsidR="001B3E90" w:rsidRPr="0084615D">
              <w:rPr>
                <w:rFonts w:ascii="Calibri" w:hAnsi="Calibri" w:cs="Arial"/>
                <w:color w:val="000000"/>
                <w:sz w:val="22"/>
                <w:szCs w:val="22"/>
              </w:rPr>
              <w:t>1.</w:t>
            </w:r>
            <w:r w:rsidR="001B3E90"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</w:tr>
      <w:tr w:rsidR="001B3E90" w:rsidRPr="002B151B" w14:paraId="16C8C694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0982A21F" w14:textId="38429BF0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24671" w14:textId="38178363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54C52" w14:textId="3504CBA1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9/9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596DB596" w14:textId="6751D0AB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Statistical Independence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  <w:vAlign w:val="center"/>
          </w:tcPr>
          <w:p w14:paraId="60DC267D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1.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</w:tr>
      <w:tr w:rsidR="001B3E90" w:rsidRPr="002B151B" w14:paraId="0AB9F090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2F76CCD8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D5355" w14:textId="10474B3B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2CE0D" w14:textId="052AF20F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9/11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63F7B165" w14:textId="24F26493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Conditional independence and intro to counting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  <w:vAlign w:val="center"/>
          </w:tcPr>
          <w:p w14:paraId="305D6661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1.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</w:p>
        </w:tc>
      </w:tr>
      <w:tr w:rsidR="001B3E90" w:rsidRPr="002B151B" w14:paraId="33BA7F1E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A4E8953" w14:textId="7AB82D13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6F3CB" w14:textId="2FB7D4BF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386E5" w14:textId="7CB0C355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9/16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5E8AB1FE" w14:textId="6C4E413A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Counting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  <w:vAlign w:val="center"/>
          </w:tcPr>
          <w:p w14:paraId="09DB3CF6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1.6</w:t>
            </w:r>
          </w:p>
        </w:tc>
      </w:tr>
      <w:tr w:rsidR="001B3E90" w:rsidRPr="002B151B" w14:paraId="3CDE82A9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4AB66FC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A9729" w14:textId="29405AEA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5A98E" w14:textId="225E789F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9/18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7D66861F" w14:textId="7AFA6A82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Counting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  <w:vAlign w:val="center"/>
          </w:tcPr>
          <w:p w14:paraId="613455C9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B3E90" w:rsidRPr="002B151B" w14:paraId="6CEE4C1D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3F475EFE" w14:textId="2837412B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408B2" w14:textId="27C7D4E6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E6704" w14:textId="6FCA6039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9/23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56E2A977" w14:textId="71979737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Counting and discrete random variables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  <w:vAlign w:val="center"/>
          </w:tcPr>
          <w:p w14:paraId="508C3018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1.6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, 2.1</w:t>
            </w:r>
          </w:p>
        </w:tc>
      </w:tr>
      <w:tr w:rsidR="001B3E90" w:rsidRPr="002B151B" w14:paraId="0E9E1116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0CEADBCA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E938D" w14:textId="73557D9D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F406B" w14:textId="4F12A542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9/25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4C072B8D" w14:textId="0CFBBB29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More discrete random variables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  <w:vAlign w:val="center"/>
          </w:tcPr>
          <w:p w14:paraId="4A1EA287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2.1-2.2</w:t>
            </w:r>
          </w:p>
        </w:tc>
      </w:tr>
      <w:tr w:rsidR="001B3E90" w:rsidRPr="002B151B" w14:paraId="193E5036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610224D3" w14:textId="47787385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B9675" w14:textId="2ACBA73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7DE3F" w14:textId="1C8870F8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9/30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6475E543" w14:textId="57DD5AF1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Functions of Random Variables and CDF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  <w:vAlign w:val="center"/>
          </w:tcPr>
          <w:p w14:paraId="19E91508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2.3</w:t>
            </w:r>
          </w:p>
        </w:tc>
      </w:tr>
      <w:tr w:rsidR="001B3E90" w:rsidRPr="002B151B" w14:paraId="7B43632F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0697F519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26C85" w14:textId="17001324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140865">
              <w:rPr>
                <w:rFonts w:ascii="Calibri" w:hAnsi="Calibri" w:cs="Arial"/>
                <w:b/>
                <w:color w:val="3366FF"/>
                <w:sz w:val="22"/>
                <w:szCs w:val="22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9D2C8" w14:textId="6DAD95FA" w:rsidR="001B3E90" w:rsidRPr="00703CD2" w:rsidRDefault="001B3E90" w:rsidP="00140865">
            <w:pPr>
              <w:autoSpaceDE w:val="0"/>
              <w:autoSpaceDN w:val="0"/>
              <w:adjustRightInd w:val="0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140865">
              <w:rPr>
                <w:rFonts w:ascii="Calibri" w:hAnsi="Calibri" w:cs="Arial"/>
                <w:b/>
                <w:color w:val="3366FF"/>
                <w:sz w:val="22"/>
                <w:szCs w:val="22"/>
              </w:rPr>
              <w:t>10/2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4787F96E" w14:textId="35D1431C" w:rsidR="001B3E90" w:rsidRPr="00140865" w:rsidRDefault="00140865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3366FF"/>
                <w:sz w:val="22"/>
                <w:szCs w:val="22"/>
              </w:rPr>
            </w:pPr>
            <w:r w:rsidRPr="00140865">
              <w:rPr>
                <w:rFonts w:ascii="Calibri" w:hAnsi="Calibri" w:cs="Arial"/>
                <w:b/>
                <w:color w:val="3366FF"/>
                <w:sz w:val="22"/>
                <w:szCs w:val="22"/>
              </w:rPr>
              <w:t>Exam 1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  <w:vAlign w:val="center"/>
          </w:tcPr>
          <w:p w14:paraId="4678C255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2.4</w:t>
            </w:r>
          </w:p>
        </w:tc>
      </w:tr>
      <w:tr w:rsidR="001B3E90" w:rsidRPr="002B151B" w14:paraId="397313F6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6340F2B1" w14:textId="64B1E5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B4A70" w14:textId="479E99AA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3983C" w14:textId="1FD4BEAA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10/7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0503FEB5" w14:textId="10760DA7" w:rsidR="001B3E90" w:rsidRPr="00157B21" w:rsidRDefault="00140865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Expectation and variance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</w:tcPr>
          <w:p w14:paraId="054F0F1E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615D">
              <w:rPr>
                <w:rFonts w:ascii="Calibri" w:hAnsi="Calibri" w:cs="Arial"/>
                <w:color w:val="000000"/>
                <w:sz w:val="22"/>
                <w:szCs w:val="22"/>
              </w:rPr>
              <w:t>2.5-2.8</w:t>
            </w:r>
          </w:p>
        </w:tc>
      </w:tr>
      <w:tr w:rsidR="001B3E90" w:rsidRPr="002B151B" w14:paraId="7898DA4D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0ED18662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D120E" w14:textId="756C99E2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A5C41" w14:textId="77B95895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10/9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2CC21A28" w14:textId="345C96FC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Joint, Marginal and Conditional PMFs etc.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2D7243A1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2.5-2.8</w:t>
            </w:r>
          </w:p>
        </w:tc>
      </w:tr>
      <w:tr w:rsidR="001B3E90" w:rsidRPr="002B151B" w14:paraId="50F0B016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AFBB536" w14:textId="302235E0" w:rsidR="001B3E90" w:rsidRDefault="001B3E90" w:rsidP="00695C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38832" w14:textId="75AB2D55" w:rsidR="001B3E90" w:rsidRPr="00213FE4" w:rsidRDefault="001B3E90" w:rsidP="00695C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CCD1E" w14:textId="188D7E0B" w:rsidR="001B3E90" w:rsidRPr="00213F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10/14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6705C167" w14:textId="23BEDE71" w:rsidR="001B3E90" w:rsidRPr="00157B21" w:rsidRDefault="00140865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Joint, Marginal and Conditional PMFs etc.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</w:tcPr>
          <w:p w14:paraId="62D96D86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2.5-2.8</w:t>
            </w:r>
          </w:p>
        </w:tc>
      </w:tr>
      <w:tr w:rsidR="001B3E90" w:rsidRPr="002B151B" w14:paraId="659AED04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3CA02E8F" w14:textId="77777777" w:rsidR="001B3E90" w:rsidRDefault="001B3E90" w:rsidP="00695C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6F35F" w14:textId="4EA96223" w:rsidR="001B3E90" w:rsidRDefault="001B3E90" w:rsidP="00695CE9">
            <w:pPr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37208" w14:textId="11C47EEC" w:rsidR="001B3E90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10/16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514A73AC" w14:textId="5D138A25" w:rsidR="001B3E90" w:rsidRPr="00157B21" w:rsidRDefault="00140865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Mean and Variance of Common Discrete Distributions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</w:tcPr>
          <w:p w14:paraId="3044745D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B3E90" w:rsidRPr="002B151B" w14:paraId="2619CAAB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03839B82" w14:textId="233BB15A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170AA" w14:textId="2612FB2D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C0A91" w14:textId="066B7473" w:rsidR="001B3E90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10/21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70AE2A39" w14:textId="5EC9D2D4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Continuous RVs: Common Continuous Distributions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6496CCD5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3.1-3.2</w:t>
            </w:r>
          </w:p>
        </w:tc>
      </w:tr>
      <w:tr w:rsidR="001B3E90" w:rsidRPr="002B151B" w14:paraId="1C988D59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4680C7BB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B20F5" w14:textId="52E5459A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C308A" w14:textId="221ACE07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10/23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3BCF20A9" w14:textId="7FA9F870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Continuous RVs: Normal Distribution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1424B70F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3.3</w:t>
            </w:r>
          </w:p>
        </w:tc>
      </w:tr>
      <w:tr w:rsidR="001B3E90" w:rsidRPr="002B151B" w14:paraId="7ACC82A0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237361C1" w14:textId="413A3B1D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10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9FB76" w14:textId="3416D3B1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0A940" w14:textId="7992ACF1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10/28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2A59A563" w14:textId="36ACD055" w:rsidR="001B3E90" w:rsidRPr="00157B21" w:rsidRDefault="001B3E90" w:rsidP="00695CE9">
            <w:pPr>
              <w:autoSpaceDE w:val="0"/>
              <w:autoSpaceDN w:val="0"/>
              <w:adjustRightInd w:val="0"/>
              <w:rPr>
                <w:color w:val="3366FF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Continuous RVs: joint distribution, marginal and conditional distributions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</w:tcPr>
          <w:p w14:paraId="4C2A9617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17ADC">
              <w:rPr>
                <w:rFonts w:ascii="Calibri" w:hAnsi="Calibri" w:cs="Arial"/>
                <w:color w:val="000000"/>
                <w:sz w:val="22"/>
                <w:szCs w:val="22"/>
              </w:rPr>
              <w:t>3.4-3.5</w:t>
            </w:r>
          </w:p>
        </w:tc>
      </w:tr>
      <w:tr w:rsidR="001B3E90" w:rsidRPr="002B151B" w14:paraId="026C90A4" w14:textId="77777777" w:rsidTr="001B3E90">
        <w:trPr>
          <w:trHeight w:val="18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2BC2B1E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ED32C" w14:textId="56B0DBA7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81E72" w14:textId="21682079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10/30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6504BE9F" w14:textId="1EC11915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Continuous RVs: joint, marginal and conditional PDFs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0211D758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3.4-3.5</w:t>
            </w:r>
          </w:p>
        </w:tc>
      </w:tr>
      <w:tr w:rsidR="001B3E90" w:rsidRPr="002B151B" w14:paraId="2A2C3981" w14:textId="77777777" w:rsidTr="001B3E90">
        <w:trPr>
          <w:trHeight w:val="26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9F59554" w14:textId="08661A6A" w:rsidR="001B3E90" w:rsidRDefault="001B3E90" w:rsidP="00695CE9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11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E6F3E" w14:textId="13EF2AA0" w:rsidR="001B3E90" w:rsidRPr="00405FB8" w:rsidRDefault="001B3E90" w:rsidP="00695C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E9B9D" w14:textId="78369562" w:rsidR="001B3E90" w:rsidRPr="00405FB8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11/4</w:t>
            </w:r>
          </w:p>
        </w:tc>
        <w:tc>
          <w:tcPr>
            <w:tcW w:w="7902" w:type="dxa"/>
            <w:tcBorders>
              <w:top w:val="nil"/>
              <w:bottom w:val="single" w:sz="4" w:space="0" w:color="A6A6A6"/>
            </w:tcBorders>
          </w:tcPr>
          <w:p w14:paraId="159485EB" w14:textId="70EC0A0D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Bayes Theorem for Random Variables</w:t>
            </w:r>
          </w:p>
        </w:tc>
        <w:tc>
          <w:tcPr>
            <w:tcW w:w="1170" w:type="dxa"/>
            <w:tcBorders>
              <w:top w:val="nil"/>
              <w:bottom w:val="single" w:sz="4" w:space="0" w:color="A6A6A6"/>
            </w:tcBorders>
          </w:tcPr>
          <w:p w14:paraId="7DE23E77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3.6</w:t>
            </w:r>
          </w:p>
        </w:tc>
      </w:tr>
      <w:tr w:rsidR="001B3E90" w:rsidRPr="002B151B" w14:paraId="2AD3C3C9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DA6C5E1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2358A" w14:textId="660E0EAD" w:rsidR="001B3E90" w:rsidRPr="00213FE4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C98B8" w14:textId="2EF1673D" w:rsidR="001B3E90" w:rsidRPr="00213F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11/6</w:t>
            </w:r>
          </w:p>
        </w:tc>
        <w:tc>
          <w:tcPr>
            <w:tcW w:w="7902" w:type="dxa"/>
            <w:tcBorders>
              <w:top w:val="single" w:sz="4" w:space="0" w:color="A6A6A6"/>
              <w:bottom w:val="single" w:sz="4" w:space="0" w:color="A6A6A6"/>
            </w:tcBorders>
          </w:tcPr>
          <w:p w14:paraId="290B9D6B" w14:textId="2A4A833E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Derived distributions</w:t>
            </w:r>
          </w:p>
        </w:tc>
        <w:tc>
          <w:tcPr>
            <w:tcW w:w="1170" w:type="dxa"/>
            <w:tcBorders>
              <w:top w:val="single" w:sz="4" w:space="0" w:color="A6A6A6"/>
              <w:bottom w:val="single" w:sz="4" w:space="0" w:color="A6A6A6"/>
            </w:tcBorders>
          </w:tcPr>
          <w:p w14:paraId="3DA2E2CB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4.1</w:t>
            </w:r>
          </w:p>
        </w:tc>
      </w:tr>
      <w:tr w:rsidR="001B3E90" w:rsidRPr="002B151B" w14:paraId="46C56FF8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90ABE07" w14:textId="1FE63E1E" w:rsidR="001B3E90" w:rsidRPr="00DF153C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8DB5F" w14:textId="4BA89AA0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4BAA1" w14:textId="38F9C3BE" w:rsidR="001B3E90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11/11</w:t>
            </w:r>
          </w:p>
        </w:tc>
        <w:tc>
          <w:tcPr>
            <w:tcW w:w="7902" w:type="dxa"/>
            <w:tcBorders>
              <w:top w:val="single" w:sz="4" w:space="0" w:color="A6A6A6"/>
              <w:bottom w:val="single" w:sz="4" w:space="0" w:color="A6A6A6"/>
            </w:tcBorders>
          </w:tcPr>
          <w:p w14:paraId="57289AA3" w14:textId="0799B85E" w:rsidR="001B3E90" w:rsidRPr="00213FE4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Derived Distributions</w:t>
            </w:r>
          </w:p>
        </w:tc>
        <w:tc>
          <w:tcPr>
            <w:tcW w:w="1170" w:type="dxa"/>
            <w:tcBorders>
              <w:top w:val="single" w:sz="4" w:space="0" w:color="A6A6A6"/>
              <w:bottom w:val="single" w:sz="4" w:space="0" w:color="A6A6A6"/>
            </w:tcBorders>
          </w:tcPr>
          <w:p w14:paraId="4BC14B7C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4.1</w:t>
            </w:r>
          </w:p>
        </w:tc>
      </w:tr>
      <w:tr w:rsidR="001B3E90" w:rsidRPr="002B151B" w14:paraId="36A7FD77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F655AC2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779E7" w14:textId="3A9307C4" w:rsidR="001B3E90" w:rsidRPr="00213FE4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140865">
              <w:rPr>
                <w:rFonts w:ascii="Calibri" w:hAnsi="Calibri" w:cs="Arial"/>
                <w:b/>
                <w:color w:val="3366FF"/>
                <w:sz w:val="22"/>
                <w:szCs w:val="22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C59F3" w14:textId="00A4A99A" w:rsidR="001B3E90" w:rsidRPr="00213FE4" w:rsidRDefault="001B3E90" w:rsidP="00140865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b/>
                <w:sz w:val="22"/>
                <w:szCs w:val="22"/>
              </w:rPr>
            </w:pPr>
            <w:r w:rsidRPr="00140865">
              <w:rPr>
                <w:rFonts w:ascii="Calibri" w:hAnsi="Calibri" w:cs="Arial"/>
                <w:b/>
                <w:color w:val="3366FF"/>
                <w:sz w:val="22"/>
                <w:szCs w:val="22"/>
              </w:rPr>
              <w:t>11/13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2243A09D" w14:textId="77777777" w:rsidR="001B3E90" w:rsidRPr="00213FE4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3366FF"/>
                <w:sz w:val="22"/>
                <w:szCs w:val="22"/>
              </w:rPr>
            </w:pPr>
            <w:r w:rsidRPr="00213FE4">
              <w:rPr>
                <w:rFonts w:ascii="Calibri" w:hAnsi="Calibri" w:cs="Arial"/>
                <w:b/>
                <w:color w:val="3366FF"/>
                <w:sz w:val="22"/>
                <w:szCs w:val="22"/>
              </w:rPr>
              <w:t>Exam 2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177558A4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B3E90" w:rsidRPr="002B151B" w14:paraId="409356C1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65B38316" w14:textId="7140AB0F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8E06C" w14:textId="6EF881E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66B9E" w14:textId="61776519" w:rsidR="001B3E90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11/18</w:t>
            </w:r>
          </w:p>
        </w:tc>
        <w:tc>
          <w:tcPr>
            <w:tcW w:w="7902" w:type="dxa"/>
            <w:tcBorders>
              <w:top w:val="single" w:sz="4" w:space="0" w:color="A6A6A6"/>
              <w:bottom w:val="nil"/>
            </w:tcBorders>
          </w:tcPr>
          <w:p w14:paraId="34DB8B2E" w14:textId="2F42B5A2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Covariance and Correlation 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65772413" w14:textId="77777777" w:rsidR="001B3E90" w:rsidRPr="0084615D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4.2                </w:t>
            </w:r>
          </w:p>
        </w:tc>
      </w:tr>
      <w:tr w:rsidR="001B3E90" w:rsidRPr="002B151B" w14:paraId="20676041" w14:textId="77777777" w:rsidTr="001B3E90"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6F741269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3405A" w14:textId="73215A56" w:rsidR="001B3E90" w:rsidRPr="009E4EA1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8A06C" w14:textId="7471B840" w:rsidR="001B3E90" w:rsidRPr="009E4EA1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11/20</w:t>
            </w:r>
          </w:p>
        </w:tc>
        <w:tc>
          <w:tcPr>
            <w:tcW w:w="7902" w:type="dxa"/>
            <w:tcBorders>
              <w:top w:val="single" w:sz="4" w:space="0" w:color="A6A6A6"/>
              <w:bottom w:val="single" w:sz="4" w:space="0" w:color="auto"/>
            </w:tcBorders>
          </w:tcPr>
          <w:p w14:paraId="552F465F" w14:textId="2D3EC645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Conditional Expectation and Conditional Variance</w:t>
            </w: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11AB7D03" w14:textId="77777777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4.3</w:t>
            </w:r>
          </w:p>
        </w:tc>
      </w:tr>
      <w:tr w:rsidR="001B3E90" w:rsidRPr="002B151B" w14:paraId="63C1DE2F" w14:textId="77777777" w:rsidTr="001B3E90"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14:paraId="34A46163" w14:textId="6203E1F0" w:rsidR="001B3E90" w:rsidRDefault="001B3E90" w:rsidP="00140865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140865">
              <w:rPr>
                <w:rFonts w:ascii="Calibri" w:hAnsi="Calibri" w:cs="Arial"/>
                <w:b/>
                <w:i/>
                <w:iCs/>
                <w:color w:val="3366FF"/>
                <w:sz w:val="20"/>
                <w:szCs w:val="20"/>
              </w:rPr>
              <w:t>Thanksgiving, Nov 25-30</w:t>
            </w: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14:paraId="2138D61A" w14:textId="342AEA55" w:rsidR="001B3E90" w:rsidRPr="00FC0F82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6A6A6"/>
              <w:bottom w:val="nil"/>
            </w:tcBorders>
          </w:tcPr>
          <w:p w14:paraId="1C7A73B2" w14:textId="77777777" w:rsidR="001B3E90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1B3E90" w:rsidRPr="002B151B" w14:paraId="02E63CE1" w14:textId="77777777" w:rsidTr="001B3E9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14:paraId="1F759C13" w14:textId="05A905A6" w:rsidR="001B3E90" w:rsidRDefault="001B3E90" w:rsidP="00695CE9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14710" w14:textId="7FC16D11" w:rsidR="001B3E90" w:rsidRPr="00861A92" w:rsidRDefault="001B3E90" w:rsidP="00695C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01990" w14:textId="2F39BC78" w:rsidR="001B3E90" w:rsidRPr="00861A92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12/2</w:t>
            </w: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14:paraId="322180C1" w14:textId="5C49044E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Conditional Expectation and Conditional Variance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4A5544FA" w14:textId="77777777" w:rsidR="001B3E90" w:rsidRPr="00B95FB9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95FB9">
              <w:rPr>
                <w:rFonts w:ascii="Calibri" w:hAnsi="Calibri" w:cs="Arial"/>
                <w:color w:val="000000"/>
                <w:sz w:val="22"/>
                <w:szCs w:val="22"/>
              </w:rPr>
              <w:t>4.5</w:t>
            </w:r>
          </w:p>
        </w:tc>
      </w:tr>
      <w:tr w:rsidR="001B3E90" w:rsidRPr="002B151B" w14:paraId="087F40EC" w14:textId="77777777" w:rsidTr="00140865">
        <w:tc>
          <w:tcPr>
            <w:tcW w:w="720" w:type="dxa"/>
            <w:vMerge/>
          </w:tcPr>
          <w:p w14:paraId="55BA26BB" w14:textId="77777777" w:rsidR="001B3E90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CA71B" w14:textId="7CEAC0B7" w:rsidR="001B3E90" w:rsidRPr="003003EE" w:rsidRDefault="001B3E90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0B6ADA">
              <w:rPr>
                <w:rFonts w:ascii="Calibri" w:eastAsia="Arial Unicode MS" w:hAnsi="Calibri" w:cs="Calibri"/>
                <w:sz w:val="20"/>
                <w:szCs w:val="20"/>
              </w:rPr>
              <w:t>Wed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3991E" w14:textId="1AC9FFF3" w:rsidR="001B3E90" w:rsidRPr="001C54E4" w:rsidRDefault="001B3E90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2"/>
                <w:szCs w:val="22"/>
              </w:rPr>
            </w:pPr>
            <w:r w:rsidRPr="000B6ADA">
              <w:rPr>
                <w:rFonts w:ascii="Calibri" w:eastAsia="Arial Unicode MS" w:hAnsi="Calibri" w:cs="Arial Unicode MS"/>
                <w:sz w:val="20"/>
                <w:szCs w:val="20"/>
              </w:rPr>
              <w:t>12/4</w:t>
            </w: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14:paraId="4225D35D" w14:textId="783709DC" w:rsidR="001B3E90" w:rsidRPr="00157B21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3366FF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Markov &amp;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Chebychev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Inequalities, WLLN, CLT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02A6ADB" w14:textId="77777777" w:rsidR="001B3E90" w:rsidRPr="00B95FB9" w:rsidRDefault="001B3E90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95FB9">
              <w:rPr>
                <w:rFonts w:ascii="Calibri" w:hAnsi="Calibri" w:cs="Arial"/>
                <w:color w:val="000000"/>
                <w:sz w:val="22"/>
                <w:szCs w:val="22"/>
              </w:rPr>
              <w:t>5.1-5.4</w:t>
            </w:r>
          </w:p>
        </w:tc>
      </w:tr>
      <w:tr w:rsidR="00140865" w:rsidRPr="002B151B" w14:paraId="4E22C659" w14:textId="77777777" w:rsidTr="001B3E90">
        <w:tc>
          <w:tcPr>
            <w:tcW w:w="720" w:type="dxa"/>
            <w:tcBorders>
              <w:bottom w:val="single" w:sz="4" w:space="0" w:color="auto"/>
            </w:tcBorders>
          </w:tcPr>
          <w:p w14:paraId="4FA22B90" w14:textId="46C16B0B" w:rsidR="00140865" w:rsidRDefault="00140865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15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E24AE" w14:textId="276B8345" w:rsidR="00140865" w:rsidRPr="000B6ADA" w:rsidRDefault="00140865" w:rsidP="00695CE9">
            <w:pPr>
              <w:tabs>
                <w:tab w:val="left" w:pos="1080"/>
                <w:tab w:val="left" w:pos="6120"/>
              </w:tabs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Mon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1FA3B" w14:textId="428E1132" w:rsidR="00140865" w:rsidRPr="000B6ADA" w:rsidRDefault="00140865" w:rsidP="00695CE9">
            <w:pPr>
              <w:tabs>
                <w:tab w:val="left" w:pos="1080"/>
                <w:tab w:val="left" w:pos="6120"/>
              </w:tabs>
              <w:rPr>
                <w:rFonts w:ascii="Calibri" w:eastAsia="Arial Unicode MS" w:hAnsi="Calibri" w:cs="Arial Unicode MS"/>
                <w:sz w:val="20"/>
                <w:szCs w:val="20"/>
              </w:rPr>
            </w:pPr>
            <w:r>
              <w:rPr>
                <w:rFonts w:ascii="Calibri" w:eastAsia="Arial Unicode MS" w:hAnsi="Calibri" w:cs="Arial Unicode MS"/>
                <w:sz w:val="20"/>
                <w:szCs w:val="20"/>
              </w:rPr>
              <w:t>12/9</w:t>
            </w: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14:paraId="74698D29" w14:textId="7806BABF" w:rsidR="00140865" w:rsidRDefault="00C661B3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Markov &amp;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Chebychev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Inequalities, WLLN, CLT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59551C" w14:textId="77777777" w:rsidR="00140865" w:rsidRPr="00B95FB9" w:rsidRDefault="00140865" w:rsidP="00695CE9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14EA4F1D" w14:textId="742FB5CF" w:rsidR="00E228E2" w:rsidRDefault="00C53A51" w:rsidP="00E524EF">
      <w:pPr>
        <w:tabs>
          <w:tab w:val="left" w:pos="8535"/>
        </w:tabs>
        <w:rPr>
          <w:rFonts w:ascii="Calibri" w:eastAsia="Arial Unicode MS" w:hAnsi="Calibri" w:cs="Arial Unicode MS"/>
          <w:b/>
          <w:sz w:val="28"/>
        </w:rPr>
      </w:pPr>
      <w:r w:rsidRPr="00140865">
        <w:rPr>
          <w:rFonts w:ascii="Calibri" w:eastAsia="Arial Unicode MS" w:hAnsi="Calibri" w:cs="Arial Unicode MS"/>
          <w:b/>
        </w:rPr>
        <w:t>Comprehensive Final Exam</w:t>
      </w:r>
      <w:r w:rsidR="00CC365C" w:rsidRPr="00140865">
        <w:rPr>
          <w:rFonts w:ascii="Calibri" w:eastAsia="Arial Unicode MS" w:hAnsi="Calibri" w:cs="Arial Unicode MS"/>
          <w:b/>
        </w:rPr>
        <w:t xml:space="preserve">: </w:t>
      </w:r>
      <w:r w:rsidR="00C661B3">
        <w:rPr>
          <w:rFonts w:ascii="Calibri" w:eastAsia="Arial Unicode MS" w:hAnsi="Calibri" w:cs="Arial Unicode MS"/>
          <w:b/>
        </w:rPr>
        <w:t>Saturday</w:t>
      </w:r>
      <w:r w:rsidR="00E66E6F" w:rsidRPr="00140865">
        <w:rPr>
          <w:rFonts w:ascii="Calibri" w:eastAsia="Arial Unicode MS" w:hAnsi="Calibri" w:cs="Arial Unicode MS"/>
          <w:b/>
        </w:rPr>
        <w:t xml:space="preserve"> Dec</w:t>
      </w:r>
      <w:r w:rsidR="00D843FB" w:rsidRPr="00140865">
        <w:rPr>
          <w:rFonts w:ascii="Calibri" w:eastAsia="Arial Unicode MS" w:hAnsi="Calibri" w:cs="Arial Unicode MS"/>
          <w:b/>
        </w:rPr>
        <w:t xml:space="preserve"> </w:t>
      </w:r>
      <w:r w:rsidR="00C661B3">
        <w:rPr>
          <w:rFonts w:ascii="Calibri" w:eastAsia="Arial Unicode MS" w:hAnsi="Calibri" w:cs="Arial Unicode MS"/>
          <w:b/>
        </w:rPr>
        <w:t>14</w:t>
      </w:r>
      <w:r w:rsidR="00D843FB" w:rsidRPr="00140865">
        <w:rPr>
          <w:rFonts w:ascii="Calibri" w:eastAsia="Arial Unicode MS" w:hAnsi="Calibri" w:cs="Arial Unicode MS"/>
          <w:b/>
          <w:vertAlign w:val="superscript"/>
        </w:rPr>
        <w:t>th</w:t>
      </w:r>
      <w:r w:rsidR="001F7D06" w:rsidRPr="00140865">
        <w:rPr>
          <w:rFonts w:ascii="Calibri" w:eastAsia="Arial Unicode MS" w:hAnsi="Calibri" w:cs="Arial Unicode MS"/>
          <w:b/>
        </w:rPr>
        <w:t xml:space="preserve"> </w:t>
      </w:r>
      <w:r w:rsidR="00C661B3">
        <w:rPr>
          <w:rFonts w:ascii="Calibri" w:eastAsia="Arial Unicode MS" w:hAnsi="Calibri" w:cs="Arial Unicode MS"/>
          <w:b/>
        </w:rPr>
        <w:t>7-9</w:t>
      </w:r>
      <w:r w:rsidR="001F7D06" w:rsidRPr="00140865">
        <w:rPr>
          <w:rFonts w:ascii="Calibri" w:eastAsia="Arial Unicode MS" w:hAnsi="Calibri" w:cs="Arial Unicode MS"/>
          <w:b/>
        </w:rPr>
        <w:t>p</w:t>
      </w:r>
      <w:r w:rsidR="00947AC2" w:rsidRPr="00140865">
        <w:rPr>
          <w:rFonts w:ascii="Calibri" w:eastAsia="Arial Unicode MS" w:hAnsi="Calibri" w:cs="Arial Unicode MS"/>
          <w:b/>
        </w:rPr>
        <w:t>m</w:t>
      </w:r>
    </w:p>
    <w:sectPr w:rsidR="00E228E2" w:rsidSect="00A559F4">
      <w:type w:val="continuous"/>
      <w:pgSz w:w="15840" w:h="12240" w:orient="landscape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87C37" w14:textId="77777777" w:rsidR="00842119" w:rsidRDefault="00842119" w:rsidP="00F97D34">
      <w:r>
        <w:separator/>
      </w:r>
    </w:p>
  </w:endnote>
  <w:endnote w:type="continuationSeparator" w:id="0">
    <w:p w14:paraId="6AF32EA7" w14:textId="77777777" w:rsidR="00842119" w:rsidRDefault="00842119" w:rsidP="00F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23249" w14:textId="77777777" w:rsidR="00842119" w:rsidRDefault="00842119" w:rsidP="00F97D34">
      <w:r>
        <w:separator/>
      </w:r>
    </w:p>
  </w:footnote>
  <w:footnote w:type="continuationSeparator" w:id="0">
    <w:p w14:paraId="31B2EF60" w14:textId="77777777" w:rsidR="00842119" w:rsidRDefault="00842119" w:rsidP="00F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1.25pt;height:11.25pt" o:bullet="t">
        <v:imagedata r:id="rId1" o:title="BD14565_"/>
      </v:shape>
    </w:pict>
  </w:numPicBullet>
  <w:abstractNum w:abstractNumId="0" w15:restartNumberingAfterBreak="0">
    <w:nsid w:val="FFFFFF1D"/>
    <w:multiLevelType w:val="multilevel"/>
    <w:tmpl w:val="1778D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10C3"/>
    <w:multiLevelType w:val="hybridMultilevel"/>
    <w:tmpl w:val="8174B312"/>
    <w:lvl w:ilvl="0" w:tplc="EF7C27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17C3B"/>
    <w:multiLevelType w:val="hybridMultilevel"/>
    <w:tmpl w:val="6C34676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96"/>
    <w:multiLevelType w:val="hybridMultilevel"/>
    <w:tmpl w:val="343A1DAC"/>
    <w:lvl w:ilvl="0" w:tplc="D604E96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76DCB"/>
    <w:multiLevelType w:val="hybridMultilevel"/>
    <w:tmpl w:val="3EA0F662"/>
    <w:lvl w:ilvl="0" w:tplc="C0F4C3DC">
      <w:start w:val="1"/>
      <w:numFmt w:val="decimal"/>
      <w:lvlText w:val="%1."/>
      <w:lvlJc w:val="left"/>
      <w:pPr>
        <w:ind w:left="740" w:hanging="380"/>
      </w:pPr>
      <w:rPr>
        <w:rFonts w:ascii="Times New Roman" w:eastAsia="Cambr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7AF3"/>
    <w:multiLevelType w:val="hybridMultilevel"/>
    <w:tmpl w:val="E5A0C20C"/>
    <w:lvl w:ilvl="0" w:tplc="C0FE5C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B4F67"/>
    <w:multiLevelType w:val="hybridMultilevel"/>
    <w:tmpl w:val="D280F26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C55A6"/>
    <w:multiLevelType w:val="hybridMultilevel"/>
    <w:tmpl w:val="1B3A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26C8A"/>
    <w:multiLevelType w:val="hybridMultilevel"/>
    <w:tmpl w:val="B9B60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95C94"/>
    <w:multiLevelType w:val="hybridMultilevel"/>
    <w:tmpl w:val="1A78C16C"/>
    <w:lvl w:ilvl="0" w:tplc="02FE4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83937"/>
    <w:multiLevelType w:val="hybridMultilevel"/>
    <w:tmpl w:val="5EF09C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7368"/>
    <w:multiLevelType w:val="hybridMultilevel"/>
    <w:tmpl w:val="31E80A7A"/>
    <w:lvl w:ilvl="0" w:tplc="2AEC1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25ED1"/>
    <w:multiLevelType w:val="hybridMultilevel"/>
    <w:tmpl w:val="9A240058"/>
    <w:lvl w:ilvl="0" w:tplc="533221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E633B"/>
    <w:multiLevelType w:val="hybridMultilevel"/>
    <w:tmpl w:val="5262F5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6003A"/>
    <w:multiLevelType w:val="hybridMultilevel"/>
    <w:tmpl w:val="B59CB2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B17290"/>
    <w:multiLevelType w:val="hybridMultilevel"/>
    <w:tmpl w:val="2880023C"/>
    <w:lvl w:ilvl="0" w:tplc="C42ECEB2">
      <w:start w:val="17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D0586"/>
    <w:multiLevelType w:val="hybridMultilevel"/>
    <w:tmpl w:val="0E10F290"/>
    <w:lvl w:ilvl="0" w:tplc="4AD093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67E72"/>
    <w:multiLevelType w:val="hybridMultilevel"/>
    <w:tmpl w:val="52D63F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E6051"/>
    <w:multiLevelType w:val="hybridMultilevel"/>
    <w:tmpl w:val="891A1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446052">
    <w:abstractNumId w:val="18"/>
  </w:num>
  <w:num w:numId="2" w16cid:durableId="2020544502">
    <w:abstractNumId w:val="7"/>
  </w:num>
  <w:num w:numId="3" w16cid:durableId="840242979">
    <w:abstractNumId w:val="12"/>
  </w:num>
  <w:num w:numId="4" w16cid:durableId="1923836086">
    <w:abstractNumId w:val="10"/>
  </w:num>
  <w:num w:numId="5" w16cid:durableId="1295871268">
    <w:abstractNumId w:val="17"/>
  </w:num>
  <w:num w:numId="6" w16cid:durableId="1478453135">
    <w:abstractNumId w:val="13"/>
  </w:num>
  <w:num w:numId="7" w16cid:durableId="708914669">
    <w:abstractNumId w:val="2"/>
  </w:num>
  <w:num w:numId="8" w16cid:durableId="1792942084">
    <w:abstractNumId w:val="6"/>
  </w:num>
  <w:num w:numId="9" w16cid:durableId="1594823925">
    <w:abstractNumId w:val="8"/>
  </w:num>
  <w:num w:numId="10" w16cid:durableId="547650935">
    <w:abstractNumId w:val="4"/>
  </w:num>
  <w:num w:numId="11" w16cid:durableId="1700817250">
    <w:abstractNumId w:val="9"/>
  </w:num>
  <w:num w:numId="12" w16cid:durableId="855385497">
    <w:abstractNumId w:val="5"/>
  </w:num>
  <w:num w:numId="13" w16cid:durableId="1909416226">
    <w:abstractNumId w:val="14"/>
  </w:num>
  <w:num w:numId="14" w16cid:durableId="339548524">
    <w:abstractNumId w:val="16"/>
  </w:num>
  <w:num w:numId="15" w16cid:durableId="1835949789">
    <w:abstractNumId w:val="11"/>
  </w:num>
  <w:num w:numId="16" w16cid:durableId="961615847">
    <w:abstractNumId w:val="1"/>
  </w:num>
  <w:num w:numId="17" w16cid:durableId="461383462">
    <w:abstractNumId w:val="3"/>
  </w:num>
  <w:num w:numId="18" w16cid:durableId="983042323">
    <w:abstractNumId w:val="0"/>
  </w:num>
  <w:num w:numId="19" w16cid:durableId="179009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A29"/>
    <w:rsid w:val="00000A87"/>
    <w:rsid w:val="000049C3"/>
    <w:rsid w:val="0001362D"/>
    <w:rsid w:val="00014F00"/>
    <w:rsid w:val="000170E5"/>
    <w:rsid w:val="00024798"/>
    <w:rsid w:val="0003070A"/>
    <w:rsid w:val="00032B7C"/>
    <w:rsid w:val="00035796"/>
    <w:rsid w:val="0003753D"/>
    <w:rsid w:val="0004005D"/>
    <w:rsid w:val="000429B1"/>
    <w:rsid w:val="00045764"/>
    <w:rsid w:val="00045F22"/>
    <w:rsid w:val="00047C92"/>
    <w:rsid w:val="00052E15"/>
    <w:rsid w:val="0006003C"/>
    <w:rsid w:val="0006050F"/>
    <w:rsid w:val="00070E21"/>
    <w:rsid w:val="00073B6A"/>
    <w:rsid w:val="00073EAD"/>
    <w:rsid w:val="000774B2"/>
    <w:rsid w:val="00082F46"/>
    <w:rsid w:val="00086BC3"/>
    <w:rsid w:val="0009183E"/>
    <w:rsid w:val="00092957"/>
    <w:rsid w:val="000B4D50"/>
    <w:rsid w:val="000B6BE5"/>
    <w:rsid w:val="000C3AA6"/>
    <w:rsid w:val="000D204F"/>
    <w:rsid w:val="000D2110"/>
    <w:rsid w:val="000D23C7"/>
    <w:rsid w:val="000E2D1F"/>
    <w:rsid w:val="000E3167"/>
    <w:rsid w:val="000E69EC"/>
    <w:rsid w:val="000F0A5D"/>
    <w:rsid w:val="000F0A80"/>
    <w:rsid w:val="000F294F"/>
    <w:rsid w:val="0010328C"/>
    <w:rsid w:val="00110364"/>
    <w:rsid w:val="00111FA4"/>
    <w:rsid w:val="00120F17"/>
    <w:rsid w:val="0012121F"/>
    <w:rsid w:val="00122BC2"/>
    <w:rsid w:val="00137529"/>
    <w:rsid w:val="00140865"/>
    <w:rsid w:val="001409DD"/>
    <w:rsid w:val="001450B6"/>
    <w:rsid w:val="001468C5"/>
    <w:rsid w:val="00147473"/>
    <w:rsid w:val="00147D6D"/>
    <w:rsid w:val="001542BF"/>
    <w:rsid w:val="00154E76"/>
    <w:rsid w:val="00157B21"/>
    <w:rsid w:val="001612F4"/>
    <w:rsid w:val="00171738"/>
    <w:rsid w:val="00177896"/>
    <w:rsid w:val="0018330C"/>
    <w:rsid w:val="00186A50"/>
    <w:rsid w:val="00186FC6"/>
    <w:rsid w:val="001879B6"/>
    <w:rsid w:val="001943F4"/>
    <w:rsid w:val="00196A08"/>
    <w:rsid w:val="0019745D"/>
    <w:rsid w:val="001975DE"/>
    <w:rsid w:val="001A014F"/>
    <w:rsid w:val="001A0F60"/>
    <w:rsid w:val="001A22B1"/>
    <w:rsid w:val="001A4FDF"/>
    <w:rsid w:val="001A547A"/>
    <w:rsid w:val="001A6467"/>
    <w:rsid w:val="001A67DA"/>
    <w:rsid w:val="001B09C6"/>
    <w:rsid w:val="001B3E90"/>
    <w:rsid w:val="001B6813"/>
    <w:rsid w:val="001B6C8D"/>
    <w:rsid w:val="001B79D7"/>
    <w:rsid w:val="001C27D9"/>
    <w:rsid w:val="001C27E7"/>
    <w:rsid w:val="001C4B59"/>
    <w:rsid w:val="001C5368"/>
    <w:rsid w:val="001C54E4"/>
    <w:rsid w:val="001C64DF"/>
    <w:rsid w:val="001C6BE6"/>
    <w:rsid w:val="001C6F9B"/>
    <w:rsid w:val="001C791A"/>
    <w:rsid w:val="001D115D"/>
    <w:rsid w:val="001D4550"/>
    <w:rsid w:val="001E125C"/>
    <w:rsid w:val="001F7D06"/>
    <w:rsid w:val="00200970"/>
    <w:rsid w:val="00201B8A"/>
    <w:rsid w:val="002041C9"/>
    <w:rsid w:val="00205871"/>
    <w:rsid w:val="00213FE4"/>
    <w:rsid w:val="00216874"/>
    <w:rsid w:val="0022132E"/>
    <w:rsid w:val="0022234E"/>
    <w:rsid w:val="002225CF"/>
    <w:rsid w:val="002227DF"/>
    <w:rsid w:val="002233DC"/>
    <w:rsid w:val="00224628"/>
    <w:rsid w:val="00224E45"/>
    <w:rsid w:val="00231B77"/>
    <w:rsid w:val="002355ED"/>
    <w:rsid w:val="00236A8B"/>
    <w:rsid w:val="00236B38"/>
    <w:rsid w:val="00241A69"/>
    <w:rsid w:val="00242FF3"/>
    <w:rsid w:val="002516B6"/>
    <w:rsid w:val="002574B3"/>
    <w:rsid w:val="00262F22"/>
    <w:rsid w:val="00263399"/>
    <w:rsid w:val="002716F4"/>
    <w:rsid w:val="00272C21"/>
    <w:rsid w:val="0027581A"/>
    <w:rsid w:val="0027597B"/>
    <w:rsid w:val="00277035"/>
    <w:rsid w:val="00296308"/>
    <w:rsid w:val="00296F93"/>
    <w:rsid w:val="00297BE5"/>
    <w:rsid w:val="002A2622"/>
    <w:rsid w:val="002A2EC8"/>
    <w:rsid w:val="002A3C79"/>
    <w:rsid w:val="002A4F74"/>
    <w:rsid w:val="002A507D"/>
    <w:rsid w:val="002A5BD4"/>
    <w:rsid w:val="002A6557"/>
    <w:rsid w:val="002B08A2"/>
    <w:rsid w:val="002B151B"/>
    <w:rsid w:val="002B4056"/>
    <w:rsid w:val="002B406E"/>
    <w:rsid w:val="002B4BD8"/>
    <w:rsid w:val="002C0B7A"/>
    <w:rsid w:val="002C3482"/>
    <w:rsid w:val="002C75B6"/>
    <w:rsid w:val="002D2013"/>
    <w:rsid w:val="002D7F84"/>
    <w:rsid w:val="002E08B1"/>
    <w:rsid w:val="002E26CF"/>
    <w:rsid w:val="002E5470"/>
    <w:rsid w:val="003003EE"/>
    <w:rsid w:val="00301506"/>
    <w:rsid w:val="0030189E"/>
    <w:rsid w:val="00302055"/>
    <w:rsid w:val="0030318C"/>
    <w:rsid w:val="00306007"/>
    <w:rsid w:val="00306A1C"/>
    <w:rsid w:val="003076D6"/>
    <w:rsid w:val="00307B51"/>
    <w:rsid w:val="00312C8D"/>
    <w:rsid w:val="00326191"/>
    <w:rsid w:val="00331AF6"/>
    <w:rsid w:val="00331B73"/>
    <w:rsid w:val="003341C9"/>
    <w:rsid w:val="00336A4D"/>
    <w:rsid w:val="00340F6C"/>
    <w:rsid w:val="00341501"/>
    <w:rsid w:val="003428E2"/>
    <w:rsid w:val="00344259"/>
    <w:rsid w:val="00346121"/>
    <w:rsid w:val="00346BCF"/>
    <w:rsid w:val="00353373"/>
    <w:rsid w:val="00357FA8"/>
    <w:rsid w:val="0036009E"/>
    <w:rsid w:val="00362DF8"/>
    <w:rsid w:val="00365E19"/>
    <w:rsid w:val="00366F02"/>
    <w:rsid w:val="00376504"/>
    <w:rsid w:val="00377402"/>
    <w:rsid w:val="00381B47"/>
    <w:rsid w:val="00387A2F"/>
    <w:rsid w:val="00392D94"/>
    <w:rsid w:val="003964E1"/>
    <w:rsid w:val="003A019A"/>
    <w:rsid w:val="003A0E64"/>
    <w:rsid w:val="003A2A35"/>
    <w:rsid w:val="003A4295"/>
    <w:rsid w:val="003B162C"/>
    <w:rsid w:val="003B39E2"/>
    <w:rsid w:val="003B490B"/>
    <w:rsid w:val="003C29D4"/>
    <w:rsid w:val="003C3A60"/>
    <w:rsid w:val="003C6201"/>
    <w:rsid w:val="003D0A18"/>
    <w:rsid w:val="003D5D4C"/>
    <w:rsid w:val="003D7E28"/>
    <w:rsid w:val="003E370F"/>
    <w:rsid w:val="003E6759"/>
    <w:rsid w:val="00404D68"/>
    <w:rsid w:val="00405CC2"/>
    <w:rsid w:val="00405FB8"/>
    <w:rsid w:val="004069BF"/>
    <w:rsid w:val="00410293"/>
    <w:rsid w:val="00411BC4"/>
    <w:rsid w:val="00413D9E"/>
    <w:rsid w:val="00415E0C"/>
    <w:rsid w:val="00421299"/>
    <w:rsid w:val="00424AA6"/>
    <w:rsid w:val="00424C57"/>
    <w:rsid w:val="00430BA1"/>
    <w:rsid w:val="00432299"/>
    <w:rsid w:val="0043274B"/>
    <w:rsid w:val="00432830"/>
    <w:rsid w:val="00433F3D"/>
    <w:rsid w:val="004358C4"/>
    <w:rsid w:val="00436A73"/>
    <w:rsid w:val="004432A4"/>
    <w:rsid w:val="004444AD"/>
    <w:rsid w:val="004450DA"/>
    <w:rsid w:val="004532AA"/>
    <w:rsid w:val="0046288B"/>
    <w:rsid w:val="004653E6"/>
    <w:rsid w:val="00475068"/>
    <w:rsid w:val="00483484"/>
    <w:rsid w:val="004855B1"/>
    <w:rsid w:val="00485B63"/>
    <w:rsid w:val="00496345"/>
    <w:rsid w:val="004A16E2"/>
    <w:rsid w:val="004A393A"/>
    <w:rsid w:val="004A411B"/>
    <w:rsid w:val="004A656A"/>
    <w:rsid w:val="004A70EB"/>
    <w:rsid w:val="004A79D7"/>
    <w:rsid w:val="004B48C7"/>
    <w:rsid w:val="004B5FD2"/>
    <w:rsid w:val="004C71C6"/>
    <w:rsid w:val="004D1337"/>
    <w:rsid w:val="004D5F89"/>
    <w:rsid w:val="004E16D1"/>
    <w:rsid w:val="004E245F"/>
    <w:rsid w:val="004E69CE"/>
    <w:rsid w:val="004E7093"/>
    <w:rsid w:val="0050195A"/>
    <w:rsid w:val="00501DA3"/>
    <w:rsid w:val="005056A5"/>
    <w:rsid w:val="0050799B"/>
    <w:rsid w:val="0052020A"/>
    <w:rsid w:val="00521C68"/>
    <w:rsid w:val="00522E59"/>
    <w:rsid w:val="005234FC"/>
    <w:rsid w:val="00523F86"/>
    <w:rsid w:val="005250A4"/>
    <w:rsid w:val="0052549E"/>
    <w:rsid w:val="005270B0"/>
    <w:rsid w:val="0053110C"/>
    <w:rsid w:val="00533590"/>
    <w:rsid w:val="005335C9"/>
    <w:rsid w:val="00533D8F"/>
    <w:rsid w:val="00533F0E"/>
    <w:rsid w:val="0053408E"/>
    <w:rsid w:val="0053587C"/>
    <w:rsid w:val="00543BDF"/>
    <w:rsid w:val="005474BD"/>
    <w:rsid w:val="00547C44"/>
    <w:rsid w:val="00551148"/>
    <w:rsid w:val="00551CAB"/>
    <w:rsid w:val="00555D0B"/>
    <w:rsid w:val="005631AF"/>
    <w:rsid w:val="00566F30"/>
    <w:rsid w:val="005703F5"/>
    <w:rsid w:val="00571352"/>
    <w:rsid w:val="0057464E"/>
    <w:rsid w:val="00576856"/>
    <w:rsid w:val="00584244"/>
    <w:rsid w:val="00587656"/>
    <w:rsid w:val="00587C52"/>
    <w:rsid w:val="005916BF"/>
    <w:rsid w:val="00593B42"/>
    <w:rsid w:val="005A070F"/>
    <w:rsid w:val="005B084B"/>
    <w:rsid w:val="005C13DA"/>
    <w:rsid w:val="005C5481"/>
    <w:rsid w:val="005D1E65"/>
    <w:rsid w:val="005D3E68"/>
    <w:rsid w:val="005D5382"/>
    <w:rsid w:val="005D64D2"/>
    <w:rsid w:val="005D6E55"/>
    <w:rsid w:val="005E0ED4"/>
    <w:rsid w:val="005E33A2"/>
    <w:rsid w:val="005E544C"/>
    <w:rsid w:val="005E6199"/>
    <w:rsid w:val="005F1672"/>
    <w:rsid w:val="00600D14"/>
    <w:rsid w:val="006017E8"/>
    <w:rsid w:val="0060500C"/>
    <w:rsid w:val="00606341"/>
    <w:rsid w:val="0060724E"/>
    <w:rsid w:val="0061049E"/>
    <w:rsid w:val="0061058A"/>
    <w:rsid w:val="00612CC7"/>
    <w:rsid w:val="00612E38"/>
    <w:rsid w:val="00615882"/>
    <w:rsid w:val="00617AAF"/>
    <w:rsid w:val="006200A2"/>
    <w:rsid w:val="00620EBD"/>
    <w:rsid w:val="00640E9C"/>
    <w:rsid w:val="00642813"/>
    <w:rsid w:val="00647878"/>
    <w:rsid w:val="00652EAE"/>
    <w:rsid w:val="00654809"/>
    <w:rsid w:val="0065656A"/>
    <w:rsid w:val="006604CD"/>
    <w:rsid w:val="00663C81"/>
    <w:rsid w:val="0066514E"/>
    <w:rsid w:val="00671073"/>
    <w:rsid w:val="00671A52"/>
    <w:rsid w:val="00672B4F"/>
    <w:rsid w:val="00673DC4"/>
    <w:rsid w:val="006878A1"/>
    <w:rsid w:val="00691718"/>
    <w:rsid w:val="006931F9"/>
    <w:rsid w:val="00695CE9"/>
    <w:rsid w:val="006A68F8"/>
    <w:rsid w:val="006A6E01"/>
    <w:rsid w:val="006B7BB8"/>
    <w:rsid w:val="006C6423"/>
    <w:rsid w:val="006D05B6"/>
    <w:rsid w:val="006D074C"/>
    <w:rsid w:val="006E0198"/>
    <w:rsid w:val="006E6982"/>
    <w:rsid w:val="006E74D0"/>
    <w:rsid w:val="006F0591"/>
    <w:rsid w:val="006F18FB"/>
    <w:rsid w:val="006F4240"/>
    <w:rsid w:val="006F609C"/>
    <w:rsid w:val="006F6185"/>
    <w:rsid w:val="006F6F7D"/>
    <w:rsid w:val="0070031A"/>
    <w:rsid w:val="00700A8E"/>
    <w:rsid w:val="00701774"/>
    <w:rsid w:val="0070323F"/>
    <w:rsid w:val="00703CD2"/>
    <w:rsid w:val="00706444"/>
    <w:rsid w:val="00710F1F"/>
    <w:rsid w:val="00715C2E"/>
    <w:rsid w:val="00720D00"/>
    <w:rsid w:val="00721B40"/>
    <w:rsid w:val="00723289"/>
    <w:rsid w:val="00730153"/>
    <w:rsid w:val="00731479"/>
    <w:rsid w:val="00733BC2"/>
    <w:rsid w:val="007416E9"/>
    <w:rsid w:val="00747B3A"/>
    <w:rsid w:val="00750DB0"/>
    <w:rsid w:val="00754834"/>
    <w:rsid w:val="0076087A"/>
    <w:rsid w:val="007615AD"/>
    <w:rsid w:val="00761BFD"/>
    <w:rsid w:val="00761C3C"/>
    <w:rsid w:val="007646F9"/>
    <w:rsid w:val="0076518D"/>
    <w:rsid w:val="00785388"/>
    <w:rsid w:val="00787EC1"/>
    <w:rsid w:val="0079083F"/>
    <w:rsid w:val="00790B53"/>
    <w:rsid w:val="007A38BC"/>
    <w:rsid w:val="007A4EE5"/>
    <w:rsid w:val="007B13FE"/>
    <w:rsid w:val="007B2B89"/>
    <w:rsid w:val="007B2CFA"/>
    <w:rsid w:val="007C005D"/>
    <w:rsid w:val="007C03A7"/>
    <w:rsid w:val="007C0AD1"/>
    <w:rsid w:val="007C1664"/>
    <w:rsid w:val="007C1ECB"/>
    <w:rsid w:val="007E05B8"/>
    <w:rsid w:val="007E2ACD"/>
    <w:rsid w:val="007E59F1"/>
    <w:rsid w:val="007E7B68"/>
    <w:rsid w:val="007F229F"/>
    <w:rsid w:val="007F634A"/>
    <w:rsid w:val="00800A6D"/>
    <w:rsid w:val="0080433E"/>
    <w:rsid w:val="00804BED"/>
    <w:rsid w:val="00805790"/>
    <w:rsid w:val="00806C21"/>
    <w:rsid w:val="00817ADC"/>
    <w:rsid w:val="00827A5A"/>
    <w:rsid w:val="008323F1"/>
    <w:rsid w:val="00833E33"/>
    <w:rsid w:val="00833FC6"/>
    <w:rsid w:val="0083401E"/>
    <w:rsid w:val="00842119"/>
    <w:rsid w:val="00842AC9"/>
    <w:rsid w:val="00843B3F"/>
    <w:rsid w:val="00845626"/>
    <w:rsid w:val="008456CD"/>
    <w:rsid w:val="00845E86"/>
    <w:rsid w:val="0084615D"/>
    <w:rsid w:val="008501E9"/>
    <w:rsid w:val="008512DA"/>
    <w:rsid w:val="0085449A"/>
    <w:rsid w:val="00861A92"/>
    <w:rsid w:val="00864B74"/>
    <w:rsid w:val="008712D1"/>
    <w:rsid w:val="00872459"/>
    <w:rsid w:val="00873870"/>
    <w:rsid w:val="00874E70"/>
    <w:rsid w:val="008836DD"/>
    <w:rsid w:val="008862B9"/>
    <w:rsid w:val="00891F68"/>
    <w:rsid w:val="0089473C"/>
    <w:rsid w:val="0089642D"/>
    <w:rsid w:val="00896466"/>
    <w:rsid w:val="008A309F"/>
    <w:rsid w:val="008B0FBC"/>
    <w:rsid w:val="008B2B37"/>
    <w:rsid w:val="008B31BE"/>
    <w:rsid w:val="008B50BE"/>
    <w:rsid w:val="008B69C1"/>
    <w:rsid w:val="008C098B"/>
    <w:rsid w:val="008D0E4B"/>
    <w:rsid w:val="008D12CF"/>
    <w:rsid w:val="008D436B"/>
    <w:rsid w:val="008D4E2D"/>
    <w:rsid w:val="008E4EEF"/>
    <w:rsid w:val="008E54C3"/>
    <w:rsid w:val="008E5DE5"/>
    <w:rsid w:val="008E790E"/>
    <w:rsid w:val="008F08B8"/>
    <w:rsid w:val="008F38D4"/>
    <w:rsid w:val="008F74CE"/>
    <w:rsid w:val="00910FDC"/>
    <w:rsid w:val="009155E5"/>
    <w:rsid w:val="009252A0"/>
    <w:rsid w:val="009267B9"/>
    <w:rsid w:val="00926CC9"/>
    <w:rsid w:val="00927B4D"/>
    <w:rsid w:val="00933673"/>
    <w:rsid w:val="00934993"/>
    <w:rsid w:val="00936CBA"/>
    <w:rsid w:val="0094184E"/>
    <w:rsid w:val="00944107"/>
    <w:rsid w:val="00946691"/>
    <w:rsid w:val="00946E03"/>
    <w:rsid w:val="00947AC2"/>
    <w:rsid w:val="00950AC0"/>
    <w:rsid w:val="00951744"/>
    <w:rsid w:val="009538EB"/>
    <w:rsid w:val="00954E19"/>
    <w:rsid w:val="0096282D"/>
    <w:rsid w:val="00962AFD"/>
    <w:rsid w:val="009665E9"/>
    <w:rsid w:val="00967653"/>
    <w:rsid w:val="0097445E"/>
    <w:rsid w:val="0097505F"/>
    <w:rsid w:val="00975CB4"/>
    <w:rsid w:val="009765ED"/>
    <w:rsid w:val="009809A7"/>
    <w:rsid w:val="00980A29"/>
    <w:rsid w:val="00993946"/>
    <w:rsid w:val="009A4C1E"/>
    <w:rsid w:val="009B352F"/>
    <w:rsid w:val="009B5567"/>
    <w:rsid w:val="009C25E7"/>
    <w:rsid w:val="009C2AAE"/>
    <w:rsid w:val="009D3975"/>
    <w:rsid w:val="009D4E34"/>
    <w:rsid w:val="009D565C"/>
    <w:rsid w:val="009D5F08"/>
    <w:rsid w:val="009D60C2"/>
    <w:rsid w:val="009D6637"/>
    <w:rsid w:val="009D7CEE"/>
    <w:rsid w:val="009E3F38"/>
    <w:rsid w:val="009E4EA1"/>
    <w:rsid w:val="009E5FE3"/>
    <w:rsid w:val="009E702D"/>
    <w:rsid w:val="009F0C26"/>
    <w:rsid w:val="009F13FD"/>
    <w:rsid w:val="009F6722"/>
    <w:rsid w:val="00A023E6"/>
    <w:rsid w:val="00A02D1F"/>
    <w:rsid w:val="00A1002D"/>
    <w:rsid w:val="00A12CB1"/>
    <w:rsid w:val="00A15537"/>
    <w:rsid w:val="00A201BE"/>
    <w:rsid w:val="00A21E00"/>
    <w:rsid w:val="00A2777B"/>
    <w:rsid w:val="00A30BA8"/>
    <w:rsid w:val="00A34E0C"/>
    <w:rsid w:val="00A366A5"/>
    <w:rsid w:val="00A4097A"/>
    <w:rsid w:val="00A43DFA"/>
    <w:rsid w:val="00A531A2"/>
    <w:rsid w:val="00A53484"/>
    <w:rsid w:val="00A5496E"/>
    <w:rsid w:val="00A559F4"/>
    <w:rsid w:val="00A72123"/>
    <w:rsid w:val="00A750DB"/>
    <w:rsid w:val="00A80D5C"/>
    <w:rsid w:val="00A85E3A"/>
    <w:rsid w:val="00A864F3"/>
    <w:rsid w:val="00A8682B"/>
    <w:rsid w:val="00A91283"/>
    <w:rsid w:val="00A91846"/>
    <w:rsid w:val="00A92197"/>
    <w:rsid w:val="00A944D1"/>
    <w:rsid w:val="00A9662A"/>
    <w:rsid w:val="00AA226A"/>
    <w:rsid w:val="00AA3599"/>
    <w:rsid w:val="00AA7BBF"/>
    <w:rsid w:val="00AB00E9"/>
    <w:rsid w:val="00AB02A1"/>
    <w:rsid w:val="00AB6CFD"/>
    <w:rsid w:val="00AB7008"/>
    <w:rsid w:val="00AC3A45"/>
    <w:rsid w:val="00AC478B"/>
    <w:rsid w:val="00AC68FA"/>
    <w:rsid w:val="00AD101A"/>
    <w:rsid w:val="00AD2C82"/>
    <w:rsid w:val="00AD315D"/>
    <w:rsid w:val="00AD5E59"/>
    <w:rsid w:val="00AD7957"/>
    <w:rsid w:val="00AE3666"/>
    <w:rsid w:val="00AE4C64"/>
    <w:rsid w:val="00AF0130"/>
    <w:rsid w:val="00AF29C9"/>
    <w:rsid w:val="00AF67F6"/>
    <w:rsid w:val="00AF6ACF"/>
    <w:rsid w:val="00B01274"/>
    <w:rsid w:val="00B02D2A"/>
    <w:rsid w:val="00B150EE"/>
    <w:rsid w:val="00B15C93"/>
    <w:rsid w:val="00B171AA"/>
    <w:rsid w:val="00B20473"/>
    <w:rsid w:val="00B225F9"/>
    <w:rsid w:val="00B36FD7"/>
    <w:rsid w:val="00B43417"/>
    <w:rsid w:val="00B446B9"/>
    <w:rsid w:val="00B45009"/>
    <w:rsid w:val="00B60E90"/>
    <w:rsid w:val="00B63469"/>
    <w:rsid w:val="00B646FB"/>
    <w:rsid w:val="00B75DF4"/>
    <w:rsid w:val="00B81D54"/>
    <w:rsid w:val="00B81E53"/>
    <w:rsid w:val="00B823ED"/>
    <w:rsid w:val="00B8321F"/>
    <w:rsid w:val="00B91391"/>
    <w:rsid w:val="00B95FB9"/>
    <w:rsid w:val="00BC10E8"/>
    <w:rsid w:val="00BC2043"/>
    <w:rsid w:val="00BC5523"/>
    <w:rsid w:val="00BE01B9"/>
    <w:rsid w:val="00BE2676"/>
    <w:rsid w:val="00BF0A8D"/>
    <w:rsid w:val="00BF3908"/>
    <w:rsid w:val="00BF5A60"/>
    <w:rsid w:val="00C02E98"/>
    <w:rsid w:val="00C05D8F"/>
    <w:rsid w:val="00C11163"/>
    <w:rsid w:val="00C115B5"/>
    <w:rsid w:val="00C14BC4"/>
    <w:rsid w:val="00C209F8"/>
    <w:rsid w:val="00C23056"/>
    <w:rsid w:val="00C269F8"/>
    <w:rsid w:val="00C27452"/>
    <w:rsid w:val="00C27BF7"/>
    <w:rsid w:val="00C321B4"/>
    <w:rsid w:val="00C53A51"/>
    <w:rsid w:val="00C61074"/>
    <w:rsid w:val="00C61A3E"/>
    <w:rsid w:val="00C661B3"/>
    <w:rsid w:val="00C66790"/>
    <w:rsid w:val="00C671E3"/>
    <w:rsid w:val="00C741BE"/>
    <w:rsid w:val="00C75771"/>
    <w:rsid w:val="00C806F5"/>
    <w:rsid w:val="00C8503A"/>
    <w:rsid w:val="00C87854"/>
    <w:rsid w:val="00C87DCC"/>
    <w:rsid w:val="00C91D7C"/>
    <w:rsid w:val="00C9315D"/>
    <w:rsid w:val="00C94A5C"/>
    <w:rsid w:val="00C967E9"/>
    <w:rsid w:val="00C97503"/>
    <w:rsid w:val="00C97720"/>
    <w:rsid w:val="00CA3BCB"/>
    <w:rsid w:val="00CA45C7"/>
    <w:rsid w:val="00CA65FB"/>
    <w:rsid w:val="00CB01C6"/>
    <w:rsid w:val="00CB29F2"/>
    <w:rsid w:val="00CC0F12"/>
    <w:rsid w:val="00CC1B57"/>
    <w:rsid w:val="00CC365C"/>
    <w:rsid w:val="00CC36CF"/>
    <w:rsid w:val="00CC474E"/>
    <w:rsid w:val="00CC4930"/>
    <w:rsid w:val="00CD3830"/>
    <w:rsid w:val="00CD566B"/>
    <w:rsid w:val="00CE00B4"/>
    <w:rsid w:val="00CE1013"/>
    <w:rsid w:val="00CE7A7A"/>
    <w:rsid w:val="00D03E5D"/>
    <w:rsid w:val="00D048CE"/>
    <w:rsid w:val="00D10CF0"/>
    <w:rsid w:val="00D136E8"/>
    <w:rsid w:val="00D15AE8"/>
    <w:rsid w:val="00D16079"/>
    <w:rsid w:val="00D171BE"/>
    <w:rsid w:val="00D26878"/>
    <w:rsid w:val="00D35337"/>
    <w:rsid w:val="00D51BD4"/>
    <w:rsid w:val="00D557D2"/>
    <w:rsid w:val="00D57AA9"/>
    <w:rsid w:val="00D651DD"/>
    <w:rsid w:val="00D67A22"/>
    <w:rsid w:val="00D71457"/>
    <w:rsid w:val="00D72A1A"/>
    <w:rsid w:val="00D75B32"/>
    <w:rsid w:val="00D77B17"/>
    <w:rsid w:val="00D80356"/>
    <w:rsid w:val="00D843FB"/>
    <w:rsid w:val="00D916FF"/>
    <w:rsid w:val="00D94904"/>
    <w:rsid w:val="00D94C4E"/>
    <w:rsid w:val="00D94F64"/>
    <w:rsid w:val="00D96EF2"/>
    <w:rsid w:val="00DA1B21"/>
    <w:rsid w:val="00DA5135"/>
    <w:rsid w:val="00DA60CE"/>
    <w:rsid w:val="00DA65AD"/>
    <w:rsid w:val="00DB2FC8"/>
    <w:rsid w:val="00DB4112"/>
    <w:rsid w:val="00DB77CD"/>
    <w:rsid w:val="00DB7C9E"/>
    <w:rsid w:val="00DC128A"/>
    <w:rsid w:val="00DC18AB"/>
    <w:rsid w:val="00DC757B"/>
    <w:rsid w:val="00DD3B76"/>
    <w:rsid w:val="00DE1296"/>
    <w:rsid w:val="00DE6352"/>
    <w:rsid w:val="00DF0544"/>
    <w:rsid w:val="00DF153C"/>
    <w:rsid w:val="00E00111"/>
    <w:rsid w:val="00E04CEC"/>
    <w:rsid w:val="00E1294C"/>
    <w:rsid w:val="00E13782"/>
    <w:rsid w:val="00E14C78"/>
    <w:rsid w:val="00E16359"/>
    <w:rsid w:val="00E203CA"/>
    <w:rsid w:val="00E228E2"/>
    <w:rsid w:val="00E30751"/>
    <w:rsid w:val="00E42183"/>
    <w:rsid w:val="00E4418C"/>
    <w:rsid w:val="00E46629"/>
    <w:rsid w:val="00E4774D"/>
    <w:rsid w:val="00E506D0"/>
    <w:rsid w:val="00E524EF"/>
    <w:rsid w:val="00E54014"/>
    <w:rsid w:val="00E563DC"/>
    <w:rsid w:val="00E563EE"/>
    <w:rsid w:val="00E61ECA"/>
    <w:rsid w:val="00E62C0C"/>
    <w:rsid w:val="00E6354E"/>
    <w:rsid w:val="00E66E6F"/>
    <w:rsid w:val="00E701EA"/>
    <w:rsid w:val="00E71656"/>
    <w:rsid w:val="00E76D03"/>
    <w:rsid w:val="00E76D66"/>
    <w:rsid w:val="00E855FC"/>
    <w:rsid w:val="00E874CB"/>
    <w:rsid w:val="00E90A89"/>
    <w:rsid w:val="00E91355"/>
    <w:rsid w:val="00E96654"/>
    <w:rsid w:val="00E9773D"/>
    <w:rsid w:val="00E9787F"/>
    <w:rsid w:val="00EA3857"/>
    <w:rsid w:val="00EB24A1"/>
    <w:rsid w:val="00EB5813"/>
    <w:rsid w:val="00EB6283"/>
    <w:rsid w:val="00EC1559"/>
    <w:rsid w:val="00EC3878"/>
    <w:rsid w:val="00EC77EF"/>
    <w:rsid w:val="00ED3A22"/>
    <w:rsid w:val="00EE242D"/>
    <w:rsid w:val="00EE3755"/>
    <w:rsid w:val="00EE7923"/>
    <w:rsid w:val="00EF1CBE"/>
    <w:rsid w:val="00EF1D28"/>
    <w:rsid w:val="00EF4E0A"/>
    <w:rsid w:val="00EF5768"/>
    <w:rsid w:val="00F00A89"/>
    <w:rsid w:val="00F02070"/>
    <w:rsid w:val="00F04EE0"/>
    <w:rsid w:val="00F05201"/>
    <w:rsid w:val="00F11AF3"/>
    <w:rsid w:val="00F13B6A"/>
    <w:rsid w:val="00F14A72"/>
    <w:rsid w:val="00F16F17"/>
    <w:rsid w:val="00F17BEA"/>
    <w:rsid w:val="00F21901"/>
    <w:rsid w:val="00F21B79"/>
    <w:rsid w:val="00F22FE7"/>
    <w:rsid w:val="00F23EAD"/>
    <w:rsid w:val="00F24503"/>
    <w:rsid w:val="00F26978"/>
    <w:rsid w:val="00F3070B"/>
    <w:rsid w:val="00F3130B"/>
    <w:rsid w:val="00F32DB2"/>
    <w:rsid w:val="00F41041"/>
    <w:rsid w:val="00F44C02"/>
    <w:rsid w:val="00F510B9"/>
    <w:rsid w:val="00F563EC"/>
    <w:rsid w:val="00F619FD"/>
    <w:rsid w:val="00F64F3B"/>
    <w:rsid w:val="00F66BE5"/>
    <w:rsid w:val="00F674C8"/>
    <w:rsid w:val="00F72ACC"/>
    <w:rsid w:val="00F77A46"/>
    <w:rsid w:val="00F84728"/>
    <w:rsid w:val="00F8676E"/>
    <w:rsid w:val="00F90415"/>
    <w:rsid w:val="00F958D5"/>
    <w:rsid w:val="00F95A56"/>
    <w:rsid w:val="00F97D34"/>
    <w:rsid w:val="00FA1447"/>
    <w:rsid w:val="00FA30B3"/>
    <w:rsid w:val="00FB7BDB"/>
    <w:rsid w:val="00FC05AA"/>
    <w:rsid w:val="00FC0C36"/>
    <w:rsid w:val="00FC0F82"/>
    <w:rsid w:val="00FC2ED3"/>
    <w:rsid w:val="00FD001E"/>
    <w:rsid w:val="00FD3F64"/>
    <w:rsid w:val="00FD5452"/>
    <w:rsid w:val="00FE2738"/>
    <w:rsid w:val="00FE3E6D"/>
    <w:rsid w:val="00FE580E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F93339"/>
  <w15:docId w15:val="{0CB49392-F94D-C846-B333-6B829A8E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44C02"/>
    <w:pPr>
      <w:keepNext/>
      <w:outlineLvl w:val="0"/>
    </w:pPr>
    <w:rPr>
      <w:rFonts w:ascii="Arial Unicode MS" w:eastAsia="Arial Unicode MS" w:hAnsi="Arial Unicode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2B37"/>
    <w:rPr>
      <w:color w:val="0000FF"/>
      <w:u w:val="single"/>
    </w:rPr>
  </w:style>
  <w:style w:type="paragraph" w:styleId="BodyText">
    <w:name w:val="Body Text"/>
    <w:basedOn w:val="Normal"/>
    <w:rsid w:val="00F44C02"/>
    <w:rPr>
      <w:rFonts w:ascii="Arial Unicode MS" w:eastAsia="Arial Unicode MS" w:hAnsi="Arial Unicode MS"/>
      <w:sz w:val="20"/>
    </w:rPr>
  </w:style>
  <w:style w:type="table" w:styleId="TableGrid">
    <w:name w:val="Table Grid"/>
    <w:basedOn w:val="TableNormal"/>
    <w:uiPriority w:val="39"/>
    <w:rsid w:val="006D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16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10F1F"/>
    <w:rPr>
      <w:rFonts w:ascii="Courier" w:eastAsia="Cambria" w:hAnsi="Courier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10F1F"/>
    <w:rPr>
      <w:rFonts w:ascii="Courier" w:eastAsia="Cambria" w:hAnsi="Courier"/>
      <w:sz w:val="21"/>
      <w:szCs w:val="21"/>
    </w:rPr>
  </w:style>
  <w:style w:type="paragraph" w:styleId="Header">
    <w:name w:val="header"/>
    <w:basedOn w:val="Normal"/>
    <w:link w:val="HeaderChar"/>
    <w:rsid w:val="00F97D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7D3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7D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D34"/>
    <w:rPr>
      <w:sz w:val="24"/>
      <w:szCs w:val="24"/>
    </w:rPr>
  </w:style>
  <w:style w:type="paragraph" w:styleId="BalloonText">
    <w:name w:val="Balloon Text"/>
    <w:basedOn w:val="Normal"/>
    <w:link w:val="BalloonTextChar"/>
    <w:rsid w:val="00E71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Statistics &amp; Scientific Computation</vt:lpstr>
    </vt:vector>
  </TitlesOfParts>
  <Company>University of Texas at Austin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Statistics &amp; Scientific Computation</dc:title>
  <dc:subject/>
  <dc:creator>CNS User</dc:creator>
  <cp:keywords/>
  <cp:lastModifiedBy>Viswanathan, Bindu</cp:lastModifiedBy>
  <cp:revision>24</cp:revision>
  <cp:lastPrinted>2014-08-26T18:27:00Z</cp:lastPrinted>
  <dcterms:created xsi:type="dcterms:W3CDTF">2020-01-08T01:59:00Z</dcterms:created>
  <dcterms:modified xsi:type="dcterms:W3CDTF">2024-08-25T18:30:00Z</dcterms:modified>
</cp:coreProperties>
</file>